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5" w:lineRule="auto"/>
        <w:jc w:val="both"/>
        <w:rPr>
          <w:rFonts w:ascii="Arial" w:cs="Arial" w:eastAsia="Arial" w:hAnsi="Arial"/>
          <w:b w:val="1"/>
          <w:bCs w:val="1"/>
          <w:color w:val="1f1f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[INSERIR TIMBRE/LOGOTIPO DO ÓRGÃO SOLICITANTE]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5" w:lineRule="auto"/>
        <w:jc w:val="both"/>
        <w:rPr>
          <w:rFonts w:ascii="Arial" w:cs="Arial" w:eastAsia="Arial" w:hAnsi="Arial"/>
          <w:b w:val="1"/>
          <w:bCs w:val="1"/>
          <w:color w:val="1f1f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Ofício nº [NÚMERO]/[ANO] – [SIGLA DO SETOR/UNIDADE]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5" w:lineRule="auto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[CIDADE/UF]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[DIA]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[MÊS]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Sua Senhoria o Senhor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VINÍCIUS MARCHESE MARINELLI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Presidente do Conselho Federal de Engenharia e Agronomia – CONFEA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SEPN 508, Bloco A, Ed. Confea – Engenheiro Francisco Saturnino de Brito Filho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Asa Norte – Brasília/DF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CEP: 70740-541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5" w:lineRule="auto"/>
        <w:jc w:val="both"/>
        <w:rPr>
          <w:rFonts w:ascii="Arial" w:cs="Arial" w:eastAsia="Arial" w:hAnsi="Arial"/>
          <w:b w:val="1"/>
          <w:bCs w:val="1"/>
          <w:color w:val="1f1f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Assunto: Solicitação de Adesão à Ata de Registro de Preços nº 05/2025 (Carona).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Senhor Presidente,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[NOME DO ÓRGÃO SOLICITANTE]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pessoa jurídica de direito público, inscrito no CNPJ sob o nº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[INSERIR CNPJ]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com sede em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[INSERIR ENDEREÇO COMPLETO]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neste ato representado por seu(sua)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[CARGO DA AUTORIDADE MÁXIMA OU DELEGADA]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Sr(a).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[NOME DA AUTORIDADE]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vem, respeitosamente, à presença de Vossa Senhoria, manifestar interesse e solicitar autorização para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adesão (carona)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 à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Ata de Registro de Preços (ARP) nº 05/2025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gerenciada por esse Conselho, decorrente do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Pregão Eletrônico nº 90010/2025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 (Processo Administrativo nº 00.007095/2024-78).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ind w:left="480" w:firstLine="0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A presente solicitação tem por objeto a contratação de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serviços de modernização dos processos de gestão documental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, abrangendo a guarda, organização, tratamento de documentos físicos e digitais, bem como a conversão de documentos físicos em formato digital, conforme as especificações técnicas, condições e exigências estabelecidas no Edital e na referida 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5" w:lineRule="auto"/>
        <w:ind w:left="480" w:firstLine="0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A opção pela adesão justifica-se pela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vantajosidade econômica, eficiência e celeridade administrativa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. Os preços registrados na ARP nº 05/2025 demonstram compatibilidade com os praticados no mercado, e o aproveitamento da licitação realizada pelo CONFEA permitirá atender à demanda deste órgão de forma célere, reduzindo significativamente os custos operacionais e o tempo que seriam despendidos na realização de um novo certame licitatório próprio.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5" w:lineRule="auto"/>
        <w:ind w:left="480" w:firstLine="0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Para tanto, solicitamos a autorização para a contratação dos itens e quantitativos abaixo discriminados, respeitando os limites legais para adesão de órgãos não participantes (carona), conforme estabelecido no Decreto nº 11.462/2023 (limite de 50% dos quantitativos registrados):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5" w:lineRule="auto"/>
        <w:ind w:left="480" w:firstLine="0"/>
        <w:jc w:val="both"/>
        <w:rPr>
          <w:color w:val="1f1f1f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4.0" w:type="dxa"/>
        <w:jc w:val="left"/>
        <w:tblLayout w:type="fixed"/>
        <w:tblLook w:val="0400"/>
      </w:tblPr>
      <w:tblGrid>
        <w:gridCol w:w="802"/>
        <w:gridCol w:w="3380"/>
        <w:gridCol w:w="1505"/>
        <w:gridCol w:w="2062"/>
        <w:gridCol w:w="1595"/>
        <w:tblGridChange w:id="0">
          <w:tblGrid>
            <w:gridCol w:w="802"/>
            <w:gridCol w:w="3380"/>
            <w:gridCol w:w="1505"/>
            <w:gridCol w:w="2062"/>
            <w:gridCol w:w="15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Descrição do Serviço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Valor Unit. Registrado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Qtde. Pretendida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Diagnóstico arquivístico documental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**R$ 230.000,00**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Manual de Tratamento Técnico (modelo normativo-operacional)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Produto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R$ 210.000,00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Treinamento de multiplicadores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Hora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R$ 240,00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Transferência ordenada (preparação e transporte inicial)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Caixa Box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R$ 7,30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Armazenagem externa documental (Custódia mensal)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Caixa/Mês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R$ 27,60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Tratamento documental - classificação e avaliação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Metro Linear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R$ 430,00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Tratamento documental - higienização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Metro Linear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R$ 258,00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Tratamento documental - organização, ordenação, acondicionamento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Metro Linear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R$ 470,00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Digitalização e reconhecimento Ótico de Caracteres (OCR)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Imagem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R$ 0,28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Assinatura eletrônica com certificação ICP Brasil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Assinatura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R$ 1,90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Sistema de gestão documental (Software GED/SIGAD - Perpétuo)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R$ 3.994.900,00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Disponibilização de item documental - Modalidade Normal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Frete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R$ 250,00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Disponibilização de item documental - Modalidade Urgente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Frete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R$ 370,00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Transferência ordenada periódica de documentos para guarda externa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Caixa Box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R$ 129,80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Transferência ordenada encerramento dos serviços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Metro Linear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R$ 164,29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Eliminação de Documentos de Arquivo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Metro Linear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R$ 459,88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Serviço de manutenção, suporte e sustentação mensal de software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Unidade (Mês)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R$ 150.000,00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Serviços de customização, integração e novas funcionalidades (UST)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UST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R$ 140,00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5" w:lineRule="auto"/>
              <w:jc w:val="both"/>
              <w:rPr>
                <w:rFonts w:ascii="Arial" w:cs="Arial" w:eastAsia="Arial" w:hAnsi="Arial"/>
                <w:color w:val="1f1f1f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rtl w:val="0"/>
              </w:rPr>
              <w:t xml:space="preserve">[QTD]</w:t>
            </w:r>
          </w:p>
        </w:tc>
      </w:tr>
    </w:tbl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ind w:left="480" w:firstLine="0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ind w:left="480" w:firstLine="0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Informamos que este órgão já realizou consulta prévia ao fornecedor beneficiário da Ata, o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CONSÓRCIO MODERNIZAÇÃO DIGITAL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 (CNPJ nº 63.274.544/0001-61), que manifestou expressa concordância com o fornecimento dos serviços nas quantidades pleiteadas, conforme Carta de Aceite anexa a este ofício.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Declaramos, ainda, que a contratação pretendida está devidamente instruída com o Estudo Técnico Preliminar (ETP) e a justificativa da vantajosidade, atendendo aos requisitos da Lei nº 14.133/2021.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Diante do exposto, aguardamos a análise e a favorável autorização desse Órgão Gerenciador para que possamos dar prosseguimento aos trâmites administrativos da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120" w:line="275" w:lineRule="auto"/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Respeitosamente,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[NOME DA AUTORIDADE SOLICITANTE]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[CARGO DA AUTORIDADE]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[NOME DO ÓRGÃO SOLICITANTE]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jc w:val="both"/>
        <w:rPr>
          <w:rFonts w:ascii="Arial" w:cs="Arial" w:eastAsia="Arial" w:hAnsi="Arial"/>
          <w:b w:val="1"/>
          <w:b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jc w:val="both"/>
        <w:rPr>
          <w:b w:val="1"/>
          <w:b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jc w:val="both"/>
        <w:rPr>
          <w:b w:val="1"/>
          <w:b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jc w:val="both"/>
        <w:rPr>
          <w:b w:val="1"/>
          <w:b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jc w:val="both"/>
        <w:rPr>
          <w:rFonts w:ascii="Arial" w:cs="Arial" w:eastAsia="Arial" w:hAnsi="Arial"/>
          <w:b w:val="1"/>
          <w:bCs w:val="1"/>
          <w:color w:val="1f1f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rtl w:val="0"/>
        </w:rPr>
        <w:t xml:space="preserve">Anexos: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Carta de Aceite do Fornecedor (Consórcio Modernização Digital).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5" w:lineRule="auto"/>
        <w:ind w:left="48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Estudo Técnico Preliminar (ETP) / Justificativa da Contratação.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5"/>
      <w:numFmt w:val="decimal"/>
      <w:lvlText w:val="%1."/>
      <w:lvlJc w:val="left"/>
      <w:pPr>
        <w:ind w:left="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25" w:before="225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55" w:before="255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55" w:before="255" w:lineRule="auto"/>
    </w:pPr>
    <w:rPr>
      <w:b w:val="1"/>
      <w:bCs w:val="1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360" w:before="360" w:lineRule="auto"/>
    </w:pPr>
    <w:rPr>
      <w:b w:val="1"/>
      <w:bCs w:val="1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07gS4komYlXJWC/rHYbBXtvquQ==">CgMxLjA4AHIhMVJ5Y20wMFE2TzJrQlZsTkVpSEg4TlM1bXBjaUJqaTFO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2025-12-01T14:50:00Z</dcterms:created>
</cp:coreProperties>
</file>